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D36E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5729D388" wp14:editId="5729D389">
            <wp:extent cx="2750820" cy="502920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4ABFD" w14:textId="77777777" w:rsidR="00B82134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729D370" w14:textId="121EEC1C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Orienta Agenzia per il lavoro</w:t>
      </w:r>
    </w:p>
    <w:p w14:paraId="5729D371" w14:textId="32D54BC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Orienta Agenzia per il lavoro è una delle principali società italiane specializzate nella gestione di Risorse Umane. Attiva sul mercato dal 1993</w:t>
      </w:r>
      <w:r w:rsidR="009250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oggi conta in Italia più di 50 filiali dirette ed un fatturato di oltre 150 milioni di euro.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presente anche in Polonia e in tutta Europa grazie alla rete </w:t>
      </w:r>
      <w:proofErr w:type="spellStart"/>
      <w:r>
        <w:rPr>
          <w:rFonts w:ascii="Arial" w:hAnsi="Arial" w:cs="Arial"/>
        </w:rPr>
        <w:t>Eurotemps</w:t>
      </w:r>
      <w:proofErr w:type="spellEnd"/>
      <w:r>
        <w:rPr>
          <w:rFonts w:ascii="Arial" w:hAnsi="Arial" w:cs="Arial"/>
        </w:rPr>
        <w:t>, una partnership nata con altre agenzie per il lavoro estere, che ha l’obiettivo di offrire servizi HR attraverso un network internazionale.</w:t>
      </w:r>
    </w:p>
    <w:p w14:paraId="5729D372" w14:textId="77777777" w:rsidR="00A00C12" w:rsidRDefault="00A00C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</w:p>
    <w:p w14:paraId="5729D373" w14:textId="3BC8E9B5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Servizi e agevolazioni</w:t>
      </w:r>
    </w:p>
    <w:p w14:paraId="25BAAB7C" w14:textId="1F4C5713" w:rsidR="009250DB" w:rsidRPr="009250DB" w:rsidRDefault="009250DB" w:rsidP="005314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 w:rsidRPr="009250DB">
        <w:rPr>
          <w:rFonts w:ascii="Arial" w:hAnsi="Arial" w:cs="Arial"/>
        </w:rPr>
        <w:t>Alle aziende del Tecnopolo</w:t>
      </w:r>
      <w:r>
        <w:rPr>
          <w:rFonts w:ascii="Arial" w:hAnsi="Arial" w:cs="Arial"/>
        </w:rPr>
        <w:t>, Orienta</w:t>
      </w:r>
      <w:r w:rsidR="000708CC">
        <w:rPr>
          <w:rFonts w:ascii="Arial" w:hAnsi="Arial" w:cs="Arial"/>
        </w:rPr>
        <w:t xml:space="preserve"> riserva </w:t>
      </w:r>
      <w:r w:rsidR="00060832">
        <w:rPr>
          <w:rFonts w:ascii="Arial" w:hAnsi="Arial" w:cs="Arial"/>
        </w:rPr>
        <w:t>tariffe agevolate, in relazione ai servizi</w:t>
      </w:r>
      <w:r w:rsidR="00531433">
        <w:rPr>
          <w:rFonts w:ascii="Arial" w:hAnsi="Arial" w:cs="Arial"/>
        </w:rPr>
        <w:t xml:space="preserve"> di seguito elencati</w:t>
      </w:r>
      <w:r w:rsidR="00060832">
        <w:rPr>
          <w:rFonts w:ascii="Arial" w:hAnsi="Arial" w:cs="Arial"/>
        </w:rPr>
        <w:t>.</w:t>
      </w:r>
    </w:p>
    <w:p w14:paraId="5729D374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Somministrazione e Staff leasing per esigenze di lavoro a tempo determinato e indeterminato</w:t>
      </w:r>
      <w:r>
        <w:rPr>
          <w:rFonts w:ascii="Arial" w:hAnsi="Arial" w:cs="Arial"/>
        </w:rPr>
        <w:t>: sconto del 21% sul margine standard applicato nel calcolo del costo orario del lavoratore somministrato.</w:t>
      </w:r>
    </w:p>
    <w:p w14:paraId="5729D375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Selezione del personale/</w:t>
      </w:r>
      <w:proofErr w:type="spellStart"/>
      <w:r>
        <w:rPr>
          <w:rFonts w:ascii="Arial" w:hAnsi="Arial" w:cs="Arial"/>
          <w:u w:val="single"/>
        </w:rPr>
        <w:t>Permanent</w:t>
      </w:r>
      <w:proofErr w:type="spellEnd"/>
      <w:r>
        <w:rPr>
          <w:rFonts w:ascii="Arial" w:hAnsi="Arial" w:cs="Arial"/>
          <w:u w:val="single"/>
        </w:rPr>
        <w:t xml:space="preserve"> per figure professionali da inserire direttamente in azienda</w:t>
      </w:r>
      <w:r>
        <w:rPr>
          <w:rFonts w:ascii="Arial" w:hAnsi="Arial" w:cs="Arial"/>
        </w:rPr>
        <w:t>: tariffe agevolate da elaborare in base al profilo richiesto.</w:t>
      </w:r>
    </w:p>
    <w:p w14:paraId="5729D376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Formazione su Sicurezza Generale</w:t>
      </w:r>
      <w:r>
        <w:rPr>
          <w:rFonts w:ascii="Arial" w:hAnsi="Arial" w:cs="Arial"/>
        </w:rPr>
        <w:t xml:space="preserve">: erogazione gratuita per i lavoratori somministrati del corso di 4 ore in e-learning (secondo quanto previsto dal D. Lgs. 81/2008 Art. 37 e dall’Accordo Stato Regioni 21 dicembre 2011). </w:t>
      </w:r>
    </w:p>
    <w:p w14:paraId="5729D377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Formazione finanziata</w:t>
      </w:r>
      <w:r>
        <w:rPr>
          <w:rFonts w:ascii="Arial" w:hAnsi="Arial" w:cs="Arial"/>
        </w:rPr>
        <w:t xml:space="preserve">: corsi di formazione su misura finanziati dai fondi interprofessionali e dal fondo </w:t>
      </w:r>
      <w:proofErr w:type="spellStart"/>
      <w:r>
        <w:rPr>
          <w:rFonts w:ascii="Arial" w:hAnsi="Arial" w:cs="Arial"/>
        </w:rPr>
        <w:t>Forma.Temp</w:t>
      </w:r>
      <w:proofErr w:type="spellEnd"/>
      <w:r>
        <w:rPr>
          <w:rFonts w:ascii="Arial" w:hAnsi="Arial" w:cs="Arial"/>
        </w:rPr>
        <w:t xml:space="preserve">. </w:t>
      </w:r>
    </w:p>
    <w:p w14:paraId="5729D378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HR Consulting</w:t>
      </w:r>
      <w:r>
        <w:rPr>
          <w:rFonts w:ascii="Arial" w:hAnsi="Arial" w:cs="Arial"/>
        </w:rPr>
        <w:t>: soluzioni di consulenza personalizzate.</w:t>
      </w:r>
    </w:p>
    <w:p w14:paraId="5729D379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Disabili e Categorie protette</w:t>
      </w:r>
      <w:r>
        <w:rPr>
          <w:rFonts w:ascii="Arial" w:hAnsi="Arial" w:cs="Arial"/>
        </w:rPr>
        <w:t>: selezione e somministrazione di risorse ex L.68/99.</w:t>
      </w:r>
    </w:p>
    <w:p w14:paraId="5729D37A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Family Care</w:t>
      </w:r>
      <w:r>
        <w:rPr>
          <w:rFonts w:ascii="Arial" w:hAnsi="Arial" w:cs="Arial"/>
        </w:rPr>
        <w:t xml:space="preserve"> – “Le cicogne”: supporto per gestione del lavoro domestico e baby-sitting.</w:t>
      </w:r>
    </w:p>
    <w:p w14:paraId="5729D37B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Attivazione tirocini extracurriculari</w:t>
      </w:r>
      <w:r>
        <w:rPr>
          <w:rFonts w:ascii="Arial" w:hAnsi="Arial" w:cs="Arial"/>
        </w:rPr>
        <w:t>: tariffe agevolate per pratica di attivazione e gestione della pratica in 24/48 ore; Orienta è ente accreditato ai servizi al lavoro e soggetto promotore per l’attuazione di tirocini.</w:t>
      </w:r>
    </w:p>
    <w:p w14:paraId="5729D37C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Gestione Politiche Attive per il Lavoro</w:t>
      </w:r>
      <w:r>
        <w:rPr>
          <w:rFonts w:ascii="Arial" w:hAnsi="Arial" w:cs="Arial"/>
        </w:rPr>
        <w:t>: tirocini in Garanzia Giovani e accompagnamenti al lavoro.</w:t>
      </w:r>
    </w:p>
    <w:p w14:paraId="5729D37D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Servizio di orientamento “</w:t>
      </w:r>
      <w:proofErr w:type="spellStart"/>
      <w:r>
        <w:rPr>
          <w:rFonts w:ascii="Arial" w:hAnsi="Arial" w:cs="Arial"/>
          <w:u w:val="single"/>
        </w:rPr>
        <w:t>Myourjob</w:t>
      </w:r>
      <w:proofErr w:type="spellEnd"/>
      <w:r>
        <w:rPr>
          <w:rFonts w:ascii="Arial" w:hAnsi="Arial" w:cs="Arial"/>
          <w:u w:val="single"/>
        </w:rPr>
        <w:t>”</w:t>
      </w:r>
      <w:r>
        <w:rPr>
          <w:rFonts w:ascii="Arial" w:hAnsi="Arial" w:cs="Arial"/>
        </w:rPr>
        <w:t>: dedicato ai figli dei dipendenti dell’azienda, il primo portale in Italia per l’orientamento professionale specialistico.</w:t>
      </w:r>
    </w:p>
    <w:p w14:paraId="5729D37E" w14:textId="77777777" w:rsidR="00A00C12" w:rsidRDefault="00A00C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729D380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Contatto</w:t>
      </w:r>
    </w:p>
    <w:p w14:paraId="5729D381" w14:textId="77777777" w:rsidR="00A00C12" w:rsidRPr="00270820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70820">
        <w:rPr>
          <w:rFonts w:ascii="Arial" w:hAnsi="Arial" w:cs="Arial"/>
          <w:i/>
          <w:iCs/>
          <w:sz w:val="20"/>
          <w:szCs w:val="20"/>
        </w:rPr>
        <w:t>Pamela Pierangeli</w:t>
      </w:r>
    </w:p>
    <w:p w14:paraId="5729D382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70820">
        <w:rPr>
          <w:rFonts w:ascii="Arial" w:hAnsi="Arial" w:cs="Arial"/>
          <w:i/>
          <w:iCs/>
          <w:sz w:val="20"/>
          <w:szCs w:val="20"/>
        </w:rPr>
        <w:t>Orienta Agenzia per il Lavoro – Outsourcing – Formazione</w:t>
      </w:r>
    </w:p>
    <w:p w14:paraId="5729D383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Area Manager Lazio e Campania</w:t>
      </w:r>
    </w:p>
    <w:p w14:paraId="5729D384" w14:textId="77777777" w:rsidR="00A00C12" w:rsidRDefault="00B821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Tel. 06 72439702 - Mob.335 7323936</w:t>
      </w:r>
      <w:r>
        <w:rPr>
          <w:rFonts w:ascii="Arial" w:hAnsi="Arial" w:cs="Arial"/>
          <w:i/>
          <w:iCs/>
          <w:sz w:val="20"/>
          <w:szCs w:val="20"/>
        </w:rPr>
        <w:br/>
      </w:r>
      <w:hyperlink r:id="rId5">
        <w:r>
          <w:rPr>
            <w:rStyle w:val="CollegamentoInternet"/>
            <w:rFonts w:ascii="Arial" w:hAnsi="Arial" w:cs="Arial"/>
            <w:i/>
            <w:iCs/>
            <w:sz w:val="20"/>
            <w:szCs w:val="20"/>
          </w:rPr>
          <w:t>p.pierangeli@orienta.net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sz w:val="20"/>
          <w:szCs w:val="20"/>
        </w:rPr>
        <w:br/>
      </w:r>
      <w:hyperlink r:id="rId6">
        <w:r>
          <w:rPr>
            <w:rStyle w:val="CollegamentoInternet"/>
            <w:rFonts w:ascii="Arial" w:hAnsi="Arial" w:cs="Arial"/>
            <w:i/>
            <w:iCs/>
            <w:sz w:val="20"/>
            <w:szCs w:val="20"/>
          </w:rPr>
          <w:t>www.orienta.net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729D385" w14:textId="77777777" w:rsidR="00A00C12" w:rsidRDefault="00A00C1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A00C12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12"/>
    <w:rsid w:val="00060832"/>
    <w:rsid w:val="000708CC"/>
    <w:rsid w:val="00270820"/>
    <w:rsid w:val="00531433"/>
    <w:rsid w:val="0053422E"/>
    <w:rsid w:val="009250DB"/>
    <w:rsid w:val="00A00C12"/>
    <w:rsid w:val="00B82134"/>
    <w:rsid w:val="00E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D36E"/>
  <w15:docId w15:val="{C9B8BCAE-65B3-4498-AE43-09F42DBF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2024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5F2024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a.net/" TargetMode="External"/><Relationship Id="rId5" Type="http://schemas.openxmlformats.org/officeDocument/2006/relationships/hyperlink" Target="mailto:p.pierangeli@orienta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Ciancia</dc:creator>
  <dc:description/>
  <cp:lastModifiedBy>Angela Ciancia</cp:lastModifiedBy>
  <cp:revision>25</cp:revision>
  <cp:lastPrinted>2021-06-03T11:39:00Z</cp:lastPrinted>
  <dcterms:created xsi:type="dcterms:W3CDTF">2021-02-04T08:58:00Z</dcterms:created>
  <dcterms:modified xsi:type="dcterms:W3CDTF">2021-06-03T11:39:00Z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